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734" w:rsidRDefault="00685734">
      <w:bookmarkStart w:id="0" w:name="_GoBack"/>
      <w:bookmarkEnd w:id="0"/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6141"/>
        <w:gridCol w:w="4315"/>
      </w:tblGrid>
      <w:tr w:rsidR="00215B81" w:rsidRPr="000C4D48" w:rsidTr="004D2CB4">
        <w:trPr>
          <w:trHeight w:val="1792"/>
          <w:jc w:val="center"/>
        </w:trPr>
        <w:tc>
          <w:tcPr>
            <w:tcW w:w="6141" w:type="dxa"/>
          </w:tcPr>
          <w:p w:rsidR="00215B81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lastRenderedPageBreak/>
              <w:t xml:space="preserve">РАССМОТРЕНО и 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ПРИНЯТО</w:t>
            </w:r>
          </w:p>
          <w:p w:rsidR="00215B81" w:rsidRPr="00773C86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</w:p>
          <w:p w:rsidR="00215B81" w:rsidRPr="00773C86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н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заседании 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Педагогическо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го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а</w:t>
            </w:r>
          </w:p>
          <w:p w:rsidR="00215B81" w:rsidRPr="00773C86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1 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03.03.2020 г.</w:t>
            </w:r>
          </w:p>
        </w:tc>
        <w:tc>
          <w:tcPr>
            <w:tcW w:w="4315" w:type="dxa"/>
          </w:tcPr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0C4D48">
              <w:rPr>
                <w:rFonts w:ascii="Times New Roman" w:hAnsi="Times New Roman"/>
                <w:kern w:val="28"/>
                <w:sz w:val="24"/>
                <w:szCs w:val="24"/>
              </w:rPr>
              <w:t>УТВЕРЖДЕНО</w:t>
            </w: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0C4D48">
              <w:rPr>
                <w:rFonts w:ascii="Times New Roman" w:hAnsi="Times New Roman"/>
                <w:kern w:val="28"/>
                <w:sz w:val="24"/>
                <w:szCs w:val="24"/>
              </w:rPr>
              <w:t xml:space="preserve">Приказом руководителя МБДОУ </w:t>
            </w: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0C4D48">
              <w:rPr>
                <w:rFonts w:ascii="Times New Roman" w:hAnsi="Times New Roman"/>
                <w:kern w:val="28"/>
                <w:sz w:val="24"/>
                <w:szCs w:val="24"/>
              </w:rPr>
              <w:t>«Детский сад № 51» г. Чебоксары</w:t>
            </w: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03.03.2020 </w:t>
            </w:r>
            <w:r w:rsidRPr="000C4D48">
              <w:rPr>
                <w:rFonts w:ascii="Times New Roman" w:hAnsi="Times New Roman"/>
                <w:kern w:val="28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kern w:val="28"/>
                <w:sz w:val="24"/>
                <w:szCs w:val="24"/>
              </w:rPr>
              <w:t>29</w:t>
            </w: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</w:p>
          <w:p w:rsidR="00215B81" w:rsidRPr="000C4D48" w:rsidRDefault="00215B81" w:rsidP="004D2CB4">
            <w:pPr>
              <w:spacing w:after="0" w:line="240" w:lineRule="auto"/>
              <w:rPr>
                <w:rFonts w:ascii="Times New Roman" w:hAnsi="Times New Roman"/>
                <w:kern w:val="28"/>
                <w:sz w:val="24"/>
                <w:szCs w:val="24"/>
              </w:rPr>
            </w:pPr>
          </w:p>
        </w:tc>
      </w:tr>
      <w:tr w:rsidR="00215B81" w:rsidRPr="000C4D48" w:rsidTr="004D2CB4">
        <w:trPr>
          <w:jc w:val="center"/>
        </w:trPr>
        <w:tc>
          <w:tcPr>
            <w:tcW w:w="6141" w:type="dxa"/>
          </w:tcPr>
          <w:p w:rsidR="00215B81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СОГЛАСОВАНО</w:t>
            </w:r>
          </w:p>
          <w:p w:rsidR="00215B81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</w:p>
          <w:p w:rsidR="00215B81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на заседании Совета родителей </w:t>
            </w:r>
          </w:p>
          <w:p w:rsidR="00215B81" w:rsidRPr="00773C86" w:rsidRDefault="00215B81" w:rsidP="004D2CB4">
            <w:pPr>
              <w:pStyle w:val="a3"/>
              <w:contextualSpacing/>
              <w:jc w:val="both"/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Протокол № 1 </w:t>
            </w:r>
            <w:r w:rsidRPr="00773C86"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pacing w:val="5"/>
                <w:kern w:val="28"/>
                <w:sz w:val="24"/>
                <w:szCs w:val="24"/>
              </w:rPr>
              <w:t>03.03.2020 г.</w:t>
            </w:r>
          </w:p>
        </w:tc>
        <w:tc>
          <w:tcPr>
            <w:tcW w:w="4315" w:type="dxa"/>
          </w:tcPr>
          <w:p w:rsidR="00215B81" w:rsidRPr="000C4D48" w:rsidRDefault="00215B81" w:rsidP="004D2CB4">
            <w:pPr>
              <w:rPr>
                <w:rFonts w:ascii="Times New Roman" w:hAnsi="Times New Roman"/>
                <w:kern w:val="28"/>
              </w:rPr>
            </w:pPr>
          </w:p>
        </w:tc>
      </w:tr>
    </w:tbl>
    <w:p w:rsidR="00E92806" w:rsidRDefault="00E92806" w:rsidP="00E92806">
      <w:pPr>
        <w:spacing w:after="255" w:line="270" w:lineRule="atLeast"/>
        <w:outlineLvl w:val="2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</w:p>
    <w:p w:rsidR="00E92806" w:rsidRDefault="00E92806" w:rsidP="00E9280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Кодекс</w:t>
      </w:r>
      <w:r>
        <w:rPr>
          <w:rFonts w:ascii="Times New Roman" w:hAnsi="Times New Roman"/>
          <w:b/>
          <w:sz w:val="28"/>
          <w:szCs w:val="28"/>
          <w:lang w:eastAsia="ru-RU"/>
        </w:rPr>
        <w:br/>
        <w:t>профессиональной этики педагогических работников МБДОУ «Детский сад № 51» г. Чебоксары</w:t>
      </w:r>
    </w:p>
    <w:p w:rsidR="00E92806" w:rsidRDefault="00E92806" w:rsidP="00E9280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I. Общие положения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Кодекс профессиональной этики педагогических работников муниципального бюджетного дошкольного образовательного учреждения «Детский сад № 51» города Чебоксары Чувашской Республики (далее - Кодекс), разработан на основании положений Конституции Российской Федерации, Федерального закона от 29 декабря 2012 г. N 273-ФЗ "Об образовании в Российской Федерации", Указа Президента Российской Федерации от 7 мая 2012 г. N 597 "О мероприятиях по реализации государственной социальной политики" и иных нормативных правовых актов Российской Федерации.</w:t>
      </w:r>
    </w:p>
    <w:p w:rsidR="00E92806" w:rsidRDefault="00E92806" w:rsidP="00E928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Кодекс представляет собой свод общих принципов профессиональной</w:t>
      </w:r>
    </w:p>
    <w:p w:rsidR="00E92806" w:rsidRDefault="00E92806" w:rsidP="00E92806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этики и основных правил поведения, которым рекомендуется руководствоваться педагогическим работникам</w:t>
      </w:r>
      <w:r>
        <w:rPr>
          <w:rFonts w:ascii="Times New Roman" w:hAnsi="Times New Roman"/>
          <w:sz w:val="28"/>
          <w:szCs w:val="28"/>
          <w:lang w:eastAsia="ru-RU"/>
        </w:rPr>
        <w:t>МБДОУ «Детский сад № 51» г.Чебоксары</w:t>
      </w:r>
      <w:r>
        <w:rPr>
          <w:rFonts w:ascii="Times New Roman" w:hAnsi="Times New Roman"/>
          <w:sz w:val="28"/>
          <w:szCs w:val="28"/>
        </w:rPr>
        <w:t>, независимо от занимаемой ими должности.</w:t>
      </w:r>
    </w:p>
    <w:p w:rsidR="00E92806" w:rsidRDefault="00E92806" w:rsidP="00E9280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3. Педагогическому работнику, который состоит в трудовых отношениях с </w:t>
      </w:r>
      <w:r>
        <w:rPr>
          <w:rFonts w:ascii="Times New Roman" w:hAnsi="Times New Roman"/>
          <w:sz w:val="28"/>
          <w:szCs w:val="28"/>
          <w:lang w:eastAsia="ru-RU"/>
        </w:rPr>
        <w:t>МБДОУ «Детский сад № 51» г. Чебоксары,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соблюдать положения Кодекса в своей деятельности.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Целями Кодекса являются: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этических норм и правил поведения педагогических работников для выполнения ими своей профессиональной деятельности;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содействие укреплению авторитета педагогических </w:t>
      </w:r>
      <w:proofErr w:type="gramStart"/>
      <w:r>
        <w:rPr>
          <w:rFonts w:ascii="Times New Roman" w:hAnsi="Times New Roman"/>
          <w:sz w:val="28"/>
          <w:szCs w:val="28"/>
        </w:rPr>
        <w:t>работников ,обеспечение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единых норм поведения педагогических работников.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Кодекс призван повысить эффективность выполнения педагогическими работниками своих трудовых обязанностей.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Кодекс служит основой для формирования взаимоотношений в коллективе, основанных на нормах морали, уважительном отношении к педагогической деятельности в общественном сознании, самоконтроле педагогических работников.</w:t>
      </w:r>
    </w:p>
    <w:p w:rsidR="00E92806" w:rsidRDefault="00E92806" w:rsidP="00E92806">
      <w:pPr>
        <w:spacing w:after="255" w:line="270" w:lineRule="atLeast"/>
        <w:outlineLvl w:val="2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</w:p>
    <w:p w:rsidR="00E92806" w:rsidRDefault="00E92806" w:rsidP="00E9280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II. Этические правила поведения педагогических работников при выполнении ими трудовых обязанностей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При выполнении трудовых обязанностей педагогическим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Педагогические работники, сознавая ответственность перед государством, обществом и гражданами, призваны: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осуществлять свою деятельность на высоком профессиональном уровне;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соблюдать правовые, нравственные и этические нормы;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уважать честь и достоинство обучающихся и других участников образовательных отношений;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применять педагогически обоснованные и обеспечивающие высокое качество образования формы, методы обучения и воспитания;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проявлять корректность и внимательность к обучающимся, их родителям (законным представителям) и коллегам;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Педагогическим работникам следует быть образцом профессионализма, безупречной репутации, способствовать формированию благоприятного морально- психологического климата для эффективной работы.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Педагогическим работникам надлежит принимать меры по недопущению коррупционно опасного поведения педагогических работников, своим личным поведением подавать пример честности, беспристрастности и справедливости.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При выполнении трудовых обязанностей педагогический работник не допускает: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</w:t>
      </w:r>
    </w:p>
    <w:p w:rsidR="00E92806" w:rsidRDefault="00E92806" w:rsidP="00E92806">
      <w:pPr>
        <w:spacing w:after="255" w:line="270" w:lineRule="atLeast"/>
        <w:outlineLvl w:val="2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</w:p>
    <w:p w:rsidR="00E92806" w:rsidRDefault="00E92806" w:rsidP="00E9280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III. Ответственность за нарушение положений Кодекса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 Нарушение педагогическим работником положений настоящего Кодекса рассматривается на заседаниях Педагогического совета и комиссии по урегулированию споров, между участниками образовательных отношений.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16.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p w:rsidR="00E92806" w:rsidRDefault="00E92806" w:rsidP="00E928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br/>
      </w: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p w:rsidR="005418C7" w:rsidRDefault="005418C7" w:rsidP="00371853">
      <w:pPr>
        <w:outlineLvl w:val="0"/>
        <w:rPr>
          <w:sz w:val="24"/>
          <w:szCs w:val="24"/>
        </w:rPr>
      </w:pPr>
    </w:p>
    <w:sectPr w:rsidR="005418C7" w:rsidSect="00687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E92806"/>
    <w:rsid w:val="001A7227"/>
    <w:rsid w:val="00202CA0"/>
    <w:rsid w:val="00215B81"/>
    <w:rsid w:val="00356BC1"/>
    <w:rsid w:val="00371853"/>
    <w:rsid w:val="003A76DC"/>
    <w:rsid w:val="003F0DD7"/>
    <w:rsid w:val="004C23E2"/>
    <w:rsid w:val="004D06CB"/>
    <w:rsid w:val="00533FBC"/>
    <w:rsid w:val="005357CB"/>
    <w:rsid w:val="005418C7"/>
    <w:rsid w:val="00672FBB"/>
    <w:rsid w:val="00685734"/>
    <w:rsid w:val="00687A2F"/>
    <w:rsid w:val="006A1ACC"/>
    <w:rsid w:val="007F1EFA"/>
    <w:rsid w:val="008740E3"/>
    <w:rsid w:val="00890E50"/>
    <w:rsid w:val="008F0B4B"/>
    <w:rsid w:val="009C0103"/>
    <w:rsid w:val="00A70EC8"/>
    <w:rsid w:val="00AC004F"/>
    <w:rsid w:val="00B666ED"/>
    <w:rsid w:val="00BA0207"/>
    <w:rsid w:val="00D52B4C"/>
    <w:rsid w:val="00E02012"/>
    <w:rsid w:val="00E06D33"/>
    <w:rsid w:val="00E36F9E"/>
    <w:rsid w:val="00E92806"/>
    <w:rsid w:val="00EB0512"/>
    <w:rsid w:val="00F32828"/>
    <w:rsid w:val="00F32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1BF143-FD09-451D-B46D-90EBF483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280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C0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0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990</Words>
  <Characters>5649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    </vt:lpstr>
      <vt:lpstr>        </vt:lpstr>
      <vt:lpstr>        </vt:lpstr>
      <vt:lpstr/>
      <vt:lpstr/>
      <vt:lpstr/>
      <vt:lpstr/>
      <vt:lpstr/>
      <vt:lpstr/>
      <vt:lpstr/>
    </vt:vector>
  </TitlesOfParts>
  <Company>Microsoft</Company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2020-03-05T11:26:00Z</cp:lastPrinted>
  <dcterms:created xsi:type="dcterms:W3CDTF">2020-04-08T09:18:00Z</dcterms:created>
  <dcterms:modified xsi:type="dcterms:W3CDTF">2020-04-08T09:18:00Z</dcterms:modified>
</cp:coreProperties>
</file>